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E08" w:rsidRPr="009E3D9D" w:rsidRDefault="00475AFD">
      <w:pPr>
        <w:rPr>
          <w:b/>
          <w:sz w:val="24"/>
        </w:rPr>
      </w:pPr>
      <w:r w:rsidRPr="009E3D9D">
        <w:rPr>
          <w:b/>
          <w:sz w:val="24"/>
        </w:rPr>
        <w:t>What is SEN?</w:t>
      </w:r>
      <w:bookmarkStart w:id="0" w:name="_GoBack"/>
      <w:bookmarkEnd w:id="0"/>
    </w:p>
    <w:p w:rsidR="00475AFD" w:rsidRPr="009E3D9D" w:rsidRDefault="00475AFD" w:rsidP="00475AFD">
      <w:pPr>
        <w:pStyle w:val="NormalWeb"/>
        <w:shd w:val="clear" w:color="auto" w:fill="FFFFFF"/>
        <w:spacing w:before="0" w:beforeAutospacing="0" w:after="300" w:afterAutospacing="0" w:line="375" w:lineRule="atLeast"/>
        <w:textAlignment w:val="baseline"/>
        <w:rPr>
          <w:rFonts w:asciiTheme="minorHAnsi" w:hAnsiTheme="minorHAnsi"/>
          <w:szCs w:val="22"/>
        </w:rPr>
      </w:pPr>
      <w:r w:rsidRPr="009E3D9D">
        <w:rPr>
          <w:rFonts w:asciiTheme="minorHAnsi" w:hAnsiTheme="minorHAnsi"/>
          <w:szCs w:val="22"/>
        </w:rPr>
        <w:t>The term ‘Special Educational Needs’ is used to describe learning difficulties or disabilities that make it harder for children to learn than most children of the same age. Children with Special Educational Needs (SEN) are likely to need extra help</w:t>
      </w:r>
      <w:r w:rsidRPr="009E3D9D">
        <w:rPr>
          <w:rFonts w:asciiTheme="minorHAnsi" w:hAnsiTheme="minorHAnsi"/>
          <w:szCs w:val="22"/>
        </w:rPr>
        <w:t xml:space="preserve"> or support with their learning and development</w:t>
      </w:r>
      <w:r w:rsidRPr="009E3D9D">
        <w:rPr>
          <w:rFonts w:asciiTheme="minorHAnsi" w:hAnsiTheme="minorHAnsi"/>
          <w:szCs w:val="22"/>
        </w:rPr>
        <w:t xml:space="preserve">. This </w:t>
      </w:r>
      <w:r w:rsidRPr="009E3D9D">
        <w:rPr>
          <w:rFonts w:asciiTheme="minorHAnsi" w:hAnsiTheme="minorHAnsi"/>
          <w:szCs w:val="22"/>
        </w:rPr>
        <w:t xml:space="preserve">support </w:t>
      </w:r>
      <w:r w:rsidRPr="009E3D9D">
        <w:rPr>
          <w:rFonts w:asciiTheme="minorHAnsi" w:hAnsiTheme="minorHAnsi"/>
          <w:szCs w:val="22"/>
        </w:rPr>
        <w:t>is known as special educational provision.</w:t>
      </w:r>
      <w:r w:rsidRPr="009E3D9D">
        <w:rPr>
          <w:rFonts w:asciiTheme="minorHAnsi" w:hAnsiTheme="minorHAnsi"/>
          <w:szCs w:val="22"/>
        </w:rPr>
        <w:t xml:space="preserve"> </w:t>
      </w:r>
      <w:r w:rsidRPr="009E3D9D">
        <w:rPr>
          <w:rFonts w:asciiTheme="minorHAnsi" w:hAnsiTheme="minorHAnsi"/>
          <w:szCs w:val="22"/>
        </w:rPr>
        <w:t>Children are not considered to have SEN just because their first language is not English, although some children for whom English is not a second language may also have learning difficulties.</w:t>
      </w:r>
    </w:p>
    <w:p w:rsidR="00475AFD" w:rsidRPr="009E3D9D" w:rsidRDefault="00475AFD">
      <w:pPr>
        <w:rPr>
          <w:sz w:val="24"/>
        </w:rPr>
      </w:pPr>
      <w:r w:rsidRPr="009E3D9D">
        <w:rPr>
          <w:sz w:val="24"/>
        </w:rPr>
        <w:t>Children may have difficulties in one or more areas in their development which they might need support with. Some of the examples are below to help you recognise any needs that your child might need support with:</w:t>
      </w:r>
    </w:p>
    <w:p w:rsidR="00475AFD" w:rsidRPr="00475AFD" w:rsidRDefault="00475AFD" w:rsidP="00475AFD">
      <w:pPr>
        <w:numPr>
          <w:ilvl w:val="0"/>
          <w:numId w:val="1"/>
        </w:numPr>
        <w:shd w:val="clear" w:color="auto" w:fill="FFFFFF"/>
        <w:spacing w:after="0" w:line="360" w:lineRule="atLeast"/>
        <w:ind w:left="336" w:hanging="336"/>
        <w:textAlignment w:val="baseline"/>
        <w:rPr>
          <w:rFonts w:eastAsia="Times New Roman" w:cs="Times New Roman"/>
          <w:sz w:val="24"/>
          <w:lang w:eastAsia="en-GB"/>
        </w:rPr>
      </w:pPr>
      <w:r w:rsidRPr="009E3D9D">
        <w:rPr>
          <w:rFonts w:eastAsia="Times New Roman" w:cs="Times New Roman"/>
          <w:b/>
          <w:bCs/>
          <w:sz w:val="24"/>
          <w:bdr w:val="none" w:sz="0" w:space="0" w:color="auto" w:frame="1"/>
          <w:lang w:eastAsia="en-GB"/>
        </w:rPr>
        <w:t>Thinking, understanding and learning</w:t>
      </w:r>
    </w:p>
    <w:p w:rsidR="00475AFD" w:rsidRPr="00475AFD" w:rsidRDefault="00475AFD" w:rsidP="00475AFD">
      <w:pPr>
        <w:numPr>
          <w:ilvl w:val="0"/>
          <w:numId w:val="1"/>
        </w:numPr>
        <w:shd w:val="clear" w:color="auto" w:fill="FFFFFF"/>
        <w:spacing w:after="0" w:line="360" w:lineRule="atLeast"/>
        <w:ind w:left="336" w:hanging="336"/>
        <w:textAlignment w:val="baseline"/>
        <w:rPr>
          <w:rFonts w:eastAsia="Times New Roman" w:cs="Times New Roman"/>
          <w:sz w:val="24"/>
          <w:lang w:eastAsia="en-GB"/>
        </w:rPr>
      </w:pPr>
      <w:r w:rsidRPr="009E3D9D">
        <w:rPr>
          <w:rFonts w:eastAsia="Times New Roman" w:cs="Times New Roman"/>
          <w:b/>
          <w:bCs/>
          <w:sz w:val="24"/>
          <w:bdr w:val="none" w:sz="0" w:space="0" w:color="auto" w:frame="1"/>
          <w:lang w:eastAsia="en-GB"/>
        </w:rPr>
        <w:t>Emotional and behavioural difficulties</w:t>
      </w:r>
    </w:p>
    <w:p w:rsidR="00475AFD" w:rsidRPr="00475AFD" w:rsidRDefault="00475AFD" w:rsidP="00475AFD">
      <w:pPr>
        <w:numPr>
          <w:ilvl w:val="0"/>
          <w:numId w:val="1"/>
        </w:numPr>
        <w:shd w:val="clear" w:color="auto" w:fill="FFFFFF"/>
        <w:spacing w:after="0" w:line="360" w:lineRule="atLeast"/>
        <w:ind w:left="336" w:hanging="336"/>
        <w:textAlignment w:val="baseline"/>
        <w:rPr>
          <w:rFonts w:eastAsia="Times New Roman" w:cs="Times New Roman"/>
          <w:sz w:val="24"/>
          <w:lang w:eastAsia="en-GB"/>
        </w:rPr>
      </w:pPr>
      <w:r w:rsidRPr="009E3D9D">
        <w:rPr>
          <w:rFonts w:eastAsia="Times New Roman" w:cs="Times New Roman"/>
          <w:b/>
          <w:bCs/>
          <w:sz w:val="24"/>
          <w:bdr w:val="none" w:sz="0" w:space="0" w:color="auto" w:frame="1"/>
          <w:lang w:eastAsia="en-GB"/>
        </w:rPr>
        <w:t>Speech, language and communication</w:t>
      </w:r>
    </w:p>
    <w:p w:rsidR="00475AFD" w:rsidRPr="009E3D9D" w:rsidRDefault="00475AFD" w:rsidP="00475AFD">
      <w:pPr>
        <w:numPr>
          <w:ilvl w:val="0"/>
          <w:numId w:val="1"/>
        </w:numPr>
        <w:shd w:val="clear" w:color="auto" w:fill="FFFFFF"/>
        <w:spacing w:after="0" w:line="360" w:lineRule="atLeast"/>
        <w:ind w:left="336" w:hanging="336"/>
        <w:textAlignment w:val="baseline"/>
        <w:rPr>
          <w:rFonts w:eastAsia="Times New Roman" w:cs="Times New Roman"/>
          <w:sz w:val="24"/>
          <w:lang w:eastAsia="en-GB"/>
        </w:rPr>
      </w:pPr>
      <w:r w:rsidRPr="009E3D9D">
        <w:rPr>
          <w:rFonts w:eastAsia="Times New Roman" w:cs="Times New Roman"/>
          <w:b/>
          <w:bCs/>
          <w:sz w:val="24"/>
          <w:bdr w:val="none" w:sz="0" w:space="0" w:color="auto" w:frame="1"/>
          <w:lang w:eastAsia="en-GB"/>
        </w:rPr>
        <w:t>Physical or sensory difficulties</w:t>
      </w:r>
    </w:p>
    <w:p w:rsidR="00475AFD" w:rsidRPr="009E3D9D" w:rsidRDefault="00475AFD" w:rsidP="00475AFD">
      <w:pPr>
        <w:shd w:val="clear" w:color="auto" w:fill="FFFFFF"/>
        <w:spacing w:after="0" w:line="360" w:lineRule="atLeast"/>
        <w:textAlignment w:val="baseline"/>
        <w:rPr>
          <w:rFonts w:eastAsia="Times New Roman" w:cs="Times New Roman"/>
          <w:sz w:val="24"/>
          <w:lang w:eastAsia="en-GB"/>
        </w:rPr>
      </w:pPr>
    </w:p>
    <w:p w:rsidR="009E7DF9" w:rsidRPr="009E3D9D" w:rsidRDefault="00475AFD" w:rsidP="009E3D9D">
      <w:pPr>
        <w:pStyle w:val="NormalWeb"/>
        <w:shd w:val="clear" w:color="auto" w:fill="FFFFFF"/>
        <w:spacing w:before="0" w:beforeAutospacing="0" w:after="300" w:afterAutospacing="0"/>
        <w:rPr>
          <w:rFonts w:asciiTheme="minorHAnsi" w:hAnsiTheme="minorHAnsi"/>
          <w:szCs w:val="22"/>
        </w:rPr>
      </w:pPr>
      <w:r w:rsidRPr="009E3D9D">
        <w:rPr>
          <w:rFonts w:asciiTheme="minorHAnsi" w:hAnsiTheme="minorHAnsi"/>
          <w:szCs w:val="22"/>
        </w:rPr>
        <w:t xml:space="preserve">At </w:t>
      </w:r>
      <w:r w:rsidR="009E7DF9" w:rsidRPr="009E3D9D">
        <w:rPr>
          <w:rFonts w:asciiTheme="minorHAnsi" w:hAnsiTheme="minorHAnsi"/>
          <w:szCs w:val="22"/>
        </w:rPr>
        <w:t xml:space="preserve">Whipperley nursery we follow the SEN provision for any child who has additional needs in our setting. This is all about </w:t>
      </w:r>
      <w:r w:rsidR="009E7DF9" w:rsidRPr="009E3D9D">
        <w:rPr>
          <w:rFonts w:asciiTheme="minorHAnsi" w:hAnsiTheme="minorHAnsi" w:cs="Arial"/>
          <w:szCs w:val="22"/>
        </w:rPr>
        <w:t xml:space="preserve">providing every child with the best possibility to succeed in their learning and development. For each child we use different strategies based on their needs and how the child learns best to reach their full potential. </w:t>
      </w:r>
      <w:r w:rsidR="009E3D9D" w:rsidRPr="009E3D9D">
        <w:rPr>
          <w:rFonts w:asciiTheme="minorHAnsi" w:hAnsiTheme="minorHAnsi" w:cs="Arial"/>
          <w:szCs w:val="22"/>
        </w:rPr>
        <w:t>We use the SEN observation pack and the SEN tracker to assess the child’s need and use IEP’s (individual educational plans) or activity charts to plan activities to support the children with their learning and development.</w:t>
      </w:r>
    </w:p>
    <w:p w:rsidR="009E7DF9" w:rsidRPr="009E3D9D" w:rsidRDefault="009E7DF9">
      <w:pPr>
        <w:rPr>
          <w:sz w:val="24"/>
        </w:rPr>
      </w:pPr>
      <w:r w:rsidRPr="009E3D9D">
        <w:rPr>
          <w:sz w:val="24"/>
          <w:shd w:val="clear" w:color="auto" w:fill="FFFFFF"/>
        </w:rPr>
        <w:t xml:space="preserve">If you are worried about any aspect of your child’s development or learning, talk to </w:t>
      </w:r>
      <w:r w:rsidRPr="009E3D9D">
        <w:rPr>
          <w:sz w:val="24"/>
          <w:shd w:val="clear" w:color="auto" w:fill="FFFFFF"/>
        </w:rPr>
        <w:t>your child’s setting</w:t>
      </w:r>
      <w:r w:rsidRPr="009E3D9D">
        <w:rPr>
          <w:sz w:val="24"/>
          <w:shd w:val="clear" w:color="auto" w:fill="FFFFFF"/>
        </w:rPr>
        <w:t xml:space="preserve">, the SENCO (Special Educational Needs Co-ordinator), </w:t>
      </w:r>
      <w:r w:rsidRPr="009E3D9D">
        <w:rPr>
          <w:sz w:val="24"/>
          <w:shd w:val="clear" w:color="auto" w:fill="FFFFFF"/>
        </w:rPr>
        <w:t>manager</w:t>
      </w:r>
      <w:r w:rsidRPr="009E3D9D">
        <w:rPr>
          <w:sz w:val="24"/>
          <w:shd w:val="clear" w:color="auto" w:fill="FFFFFF"/>
        </w:rPr>
        <w:t xml:space="preserve"> or any other professional working with your child.</w:t>
      </w:r>
    </w:p>
    <w:sectPr w:rsidR="009E7DF9" w:rsidRPr="009E3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D3858"/>
    <w:multiLevelType w:val="multilevel"/>
    <w:tmpl w:val="AE70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AFD"/>
    <w:rsid w:val="00261E08"/>
    <w:rsid w:val="00475AFD"/>
    <w:rsid w:val="009E3D9D"/>
    <w:rsid w:val="009E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DB6601-5BD3-4D90-BF84-77970B1DB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5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75A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343414">
      <w:bodyDiv w:val="1"/>
      <w:marLeft w:val="0"/>
      <w:marRight w:val="0"/>
      <w:marTop w:val="0"/>
      <w:marBottom w:val="0"/>
      <w:divBdr>
        <w:top w:val="none" w:sz="0" w:space="0" w:color="auto"/>
        <w:left w:val="none" w:sz="0" w:space="0" w:color="auto"/>
        <w:bottom w:val="none" w:sz="0" w:space="0" w:color="auto"/>
        <w:right w:val="none" w:sz="0" w:space="0" w:color="auto"/>
      </w:divBdr>
    </w:div>
    <w:div w:id="490606788">
      <w:bodyDiv w:val="1"/>
      <w:marLeft w:val="0"/>
      <w:marRight w:val="0"/>
      <w:marTop w:val="0"/>
      <w:marBottom w:val="0"/>
      <w:divBdr>
        <w:top w:val="none" w:sz="0" w:space="0" w:color="auto"/>
        <w:left w:val="none" w:sz="0" w:space="0" w:color="auto"/>
        <w:bottom w:val="none" w:sz="0" w:space="0" w:color="auto"/>
        <w:right w:val="none" w:sz="0" w:space="0" w:color="auto"/>
      </w:divBdr>
    </w:div>
    <w:div w:id="59247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253</Words>
  <Characters>1446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dc:creator>
  <cp:keywords/>
  <dc:description/>
  <cp:lastModifiedBy>SANA</cp:lastModifiedBy>
  <cp:revision>1</cp:revision>
  <dcterms:created xsi:type="dcterms:W3CDTF">2022-09-13T15:31:00Z</dcterms:created>
  <dcterms:modified xsi:type="dcterms:W3CDTF">2022-09-13T15:56:00Z</dcterms:modified>
</cp:coreProperties>
</file>